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D49" w:rsidRPr="00567D49" w:rsidRDefault="00567D49" w:rsidP="004D46C1">
      <w:pPr>
        <w:bidi/>
        <w:spacing w:line="360" w:lineRule="auto"/>
        <w:jc w:val="both"/>
        <w:rPr>
          <w:rFonts w:ascii="Narkisim" w:hAnsi="Narkisim" w:cs="Narkisim"/>
          <w:b/>
          <w:bCs/>
        </w:rPr>
      </w:pPr>
      <w:r>
        <w:rPr>
          <w:rFonts w:ascii="Narkisim" w:hAnsi="Narkisim" w:cs="Narkisim" w:hint="cs"/>
          <w:b/>
          <w:bCs/>
          <w:rtl/>
        </w:rPr>
        <w:t>בס"ד, לע"נ ר' דניאל בן ויקטוריה ע"ה</w:t>
      </w:r>
    </w:p>
    <w:p w:rsidR="00567D49" w:rsidRDefault="00567D49" w:rsidP="004D46C1">
      <w:pPr>
        <w:bidi/>
        <w:spacing w:line="360" w:lineRule="auto"/>
        <w:jc w:val="both"/>
        <w:rPr>
          <w:rFonts w:ascii="Narkisim" w:hAnsi="Narkisim" w:cs="Narkisim"/>
          <w:b/>
          <w:bCs/>
          <w:u w:val="single"/>
          <w:rtl/>
        </w:rPr>
      </w:pPr>
    </w:p>
    <w:p w:rsidR="00567D49" w:rsidRDefault="00567D49" w:rsidP="004D46C1">
      <w:pPr>
        <w:bidi/>
        <w:spacing w:line="360" w:lineRule="auto"/>
        <w:jc w:val="both"/>
        <w:rPr>
          <w:rFonts w:ascii="Narkisim" w:hAnsi="Narkisim" w:cs="Narkisim"/>
          <w:b/>
          <w:bCs/>
          <w:rtl/>
        </w:rPr>
      </w:pPr>
      <w:r>
        <w:rPr>
          <w:rFonts w:ascii="Narkisim" w:hAnsi="Narkisim" w:cs="Narkisim" w:hint="cs"/>
          <w:b/>
          <w:bCs/>
          <w:u w:val="single"/>
          <w:rtl/>
        </w:rPr>
        <w:t>שיעור בהלכות פסח, פר' צו התשע"ח</w:t>
      </w:r>
    </w:p>
    <w:p w:rsidR="00567D49" w:rsidRPr="003B69CF" w:rsidRDefault="00567D49" w:rsidP="004D46C1">
      <w:pPr>
        <w:bidi/>
        <w:spacing w:line="360" w:lineRule="auto"/>
        <w:jc w:val="both"/>
        <w:rPr>
          <w:rFonts w:ascii="Narkisim" w:hAnsi="Narkisim" w:cs="Narkisim"/>
          <w:rtl/>
        </w:rPr>
      </w:pPr>
      <w:r w:rsidRPr="003B69CF">
        <w:rPr>
          <w:rFonts w:ascii="Narkisim" w:hAnsi="Narkisim" w:cs="Narkisim" w:hint="cs"/>
          <w:rtl/>
        </w:rPr>
        <w:t>איתא בפר</w:t>
      </w:r>
      <w:r w:rsidR="003B69CF">
        <w:rPr>
          <w:rFonts w:ascii="Narkisim" w:hAnsi="Narkisim" w:cs="Narkisim" w:hint="cs"/>
          <w:rtl/>
        </w:rPr>
        <w:t>שת צו (ויקרא ו' ב') '</w:t>
      </w:r>
      <w:r w:rsidRPr="003B69CF">
        <w:rPr>
          <w:rFonts w:ascii="Narkisim" w:hAnsi="Narkisim" w:cs="Narkisim"/>
          <w:rtl/>
        </w:rPr>
        <w:t>וְלָבַשׁ הַכֹּהֵן מִדּוֹ בַד וּמִכְנְסֵי בַד יִלְבַּשׁ עַל בְּשָׂרוֹ וְהֵרִים אֶת הַדֶּשֶׁן אֲשֶׁר תֹּאכַל הָאֵשׁ אֶת הָעֹלָה עַל הַמִּזְבֵּחַ וְשָׂמוֹ אֵצֶל הַמִּזְבֵּחַ</w:t>
      </w:r>
      <w:r w:rsidR="003B69CF">
        <w:rPr>
          <w:rFonts w:ascii="Narkisim" w:hAnsi="Narkisim" w:cs="Narkisim" w:hint="cs"/>
          <w:rtl/>
        </w:rPr>
        <w:t>'</w:t>
      </w:r>
      <w:r w:rsidR="003B69CF" w:rsidRPr="003B69CF">
        <w:rPr>
          <w:rFonts w:ascii="Narkisim" w:hAnsi="Narkisim" w:cs="Narkisim" w:hint="cs"/>
          <w:rtl/>
        </w:rPr>
        <w:t>.</w:t>
      </w:r>
    </w:p>
    <w:p w:rsidR="00567D49" w:rsidRPr="003B69CF" w:rsidRDefault="003B69CF" w:rsidP="004D46C1">
      <w:pPr>
        <w:bidi/>
        <w:spacing w:line="360" w:lineRule="auto"/>
        <w:jc w:val="both"/>
        <w:rPr>
          <w:rFonts w:ascii="Narkisim" w:hAnsi="Narkisim" w:cs="Narkisim"/>
          <w:rtl/>
        </w:rPr>
      </w:pPr>
      <w:r w:rsidRPr="003B69CF">
        <w:rPr>
          <w:rFonts w:ascii="Narkisim" w:hAnsi="Narkisim" w:cs="Narkisim" w:hint="cs"/>
          <w:rtl/>
        </w:rPr>
        <w:t>ואומרת הגמ' בסוף תמורה (ל"ד ע"א) דילפי' מ'ושמו' שהאפר טעון גניזה, משא"כ בשאר הנשרפין דאפרן מותר.</w:t>
      </w:r>
    </w:p>
    <w:p w:rsidR="003B69CF" w:rsidRPr="003B69CF" w:rsidRDefault="003B69CF" w:rsidP="004D46C1">
      <w:pPr>
        <w:bidi/>
        <w:spacing w:line="360" w:lineRule="auto"/>
        <w:jc w:val="both"/>
        <w:rPr>
          <w:rFonts w:ascii="Narkisim" w:hAnsi="Narkisim" w:cs="Narkisim"/>
          <w:rtl/>
        </w:rPr>
      </w:pPr>
      <w:r w:rsidRPr="003B69CF">
        <w:rPr>
          <w:rFonts w:ascii="Narkisim" w:hAnsi="Narkisim" w:cs="Narkisim" w:hint="cs"/>
          <w:rtl/>
        </w:rPr>
        <w:t>וכלל זה מבואר במשניות סוף תמורה (ותוס' ל"ג ע"ב ד"ה הנשרפין כו' גורסים כן להדיא במשנה), דכל הנשרפין אפרן מותר וכל הנקברין אפרן אסור.</w:t>
      </w:r>
    </w:p>
    <w:p w:rsidR="003B69CF" w:rsidRDefault="003B69CF" w:rsidP="004D46C1">
      <w:pPr>
        <w:bidi/>
        <w:spacing w:line="360" w:lineRule="auto"/>
        <w:jc w:val="both"/>
        <w:rPr>
          <w:rFonts w:ascii="Narkisim" w:hAnsi="Narkisim" w:cs="Narkisim"/>
          <w:rtl/>
        </w:rPr>
      </w:pPr>
      <w:r w:rsidRPr="003B69CF">
        <w:rPr>
          <w:rFonts w:ascii="Narkisim" w:hAnsi="Narkisim" w:cs="Narkisim" w:hint="cs"/>
          <w:rtl/>
        </w:rPr>
        <w:t>והנה, בעניין חמץ בפסח, נחלקו התנאים</w:t>
      </w:r>
      <w:r>
        <w:rPr>
          <w:rFonts w:ascii="Narkisim" w:hAnsi="Narkisim" w:cs="Narkisim" w:hint="cs"/>
          <w:rtl/>
        </w:rPr>
        <w:t xml:space="preserve"> בריש פ' כל שעה, דלדעת חכמים ביעורו בכל דבר, מפרר וזורה לרוח וכיו"ב, ולדעת ר' יהודה אין ביעור חמץ אלא שריפה, דילפי' מנותר.</w:t>
      </w:r>
    </w:p>
    <w:p w:rsidR="005D7B69" w:rsidRDefault="00875711" w:rsidP="004D46C1">
      <w:pPr>
        <w:bidi/>
        <w:spacing w:line="360" w:lineRule="auto"/>
        <w:jc w:val="both"/>
        <w:rPr>
          <w:rFonts w:ascii="Narkisim" w:hAnsi="Narkisim" w:cs="Narkisim"/>
          <w:rtl/>
        </w:rPr>
      </w:pPr>
      <w:r>
        <w:rPr>
          <w:rFonts w:ascii="Narkisim" w:hAnsi="Narkisim" w:cs="Narkisim" w:hint="cs"/>
          <w:rtl/>
        </w:rPr>
        <w:t>ונחלקו הראשונים כמאן קי"ל. דעת רש"י וסמ"ג כר' יהודה, ודעת הגאונים, הרמב"ם ובעל העיטור כחכמים.</w:t>
      </w:r>
      <w:r w:rsidR="00BC18A3">
        <w:rPr>
          <w:rFonts w:ascii="Narkisim" w:hAnsi="Narkisim" w:cs="Narkisim" w:hint="cs"/>
          <w:rtl/>
        </w:rPr>
        <w:t xml:space="preserve"> וכן פסק מרן דביעור חמץ בכל דבר, אך הרמ"א כתב דהמנהג לשורפו לחוש לדעת ר' יהודה, וכן גם מנהגים הספרדים בזה"ז לשורפו, וכמו שכתב הבא"ח וכן העיד במשנה ברורה איש מצליח, וכ"פ הגרע"י בחזו"ע.</w:t>
      </w:r>
    </w:p>
    <w:p w:rsidR="003B69CF" w:rsidRDefault="003B69CF" w:rsidP="004D46C1">
      <w:pPr>
        <w:bidi/>
        <w:spacing w:line="360" w:lineRule="auto"/>
        <w:jc w:val="both"/>
        <w:rPr>
          <w:rFonts w:ascii="Narkisim" w:hAnsi="Narkisim" w:cs="Narkisim"/>
          <w:rtl/>
        </w:rPr>
      </w:pPr>
      <w:r>
        <w:rPr>
          <w:rFonts w:ascii="Narkisim" w:hAnsi="Narkisim" w:cs="Narkisim" w:hint="cs"/>
          <w:rtl/>
        </w:rPr>
        <w:t>וכתב הטור (או"ח סי' תמ"ה) דלכאו' תצא מזה מחלוקת יסודית, אם אפר החמץ יהיה מותר או אסור. ד</w:t>
      </w:r>
      <w:r w:rsidR="005D7B69">
        <w:rPr>
          <w:rFonts w:ascii="Narkisim" w:hAnsi="Narkisim" w:cs="Narkisim" w:hint="cs"/>
          <w:rtl/>
        </w:rPr>
        <w:t>לדעת חכמים שאין מצוה מיוחדת לשרוף, א"כ אפי' אם החליט לשרוף האפר אסור</w:t>
      </w:r>
      <w:r>
        <w:rPr>
          <w:rFonts w:ascii="Narkisim" w:hAnsi="Narkisim" w:cs="Narkisim" w:hint="cs"/>
          <w:rtl/>
        </w:rPr>
        <w:t xml:space="preserve">. ולדעת ר' יהודה </w:t>
      </w:r>
      <w:r w:rsidR="005D7B69">
        <w:rPr>
          <w:rFonts w:ascii="Narkisim" w:hAnsi="Narkisim" w:cs="Narkisim" w:hint="cs"/>
          <w:rtl/>
        </w:rPr>
        <w:t>דעיקר המצוה היא לשרוף, א"כ אם שרף נעשית מצוותו ומותר.</w:t>
      </w:r>
    </w:p>
    <w:p w:rsidR="005D7B69" w:rsidRDefault="0083071B" w:rsidP="004D46C1">
      <w:pPr>
        <w:bidi/>
        <w:spacing w:line="360" w:lineRule="auto"/>
        <w:jc w:val="both"/>
        <w:rPr>
          <w:rFonts w:ascii="Narkisim" w:hAnsi="Narkisim" w:cs="Narkisim"/>
          <w:rtl/>
        </w:rPr>
      </w:pPr>
      <w:r>
        <w:rPr>
          <w:rFonts w:ascii="Narkisim" w:hAnsi="Narkisim" w:cs="Narkisim" w:hint="cs"/>
          <w:rtl/>
        </w:rPr>
        <w:t>וע"פ הנ"ל, לכאו' היה צ"ל דלדעת חכמים אסור לשרוף את החמץ, וכדאי' במשנה בתמורה שם, כל הנקבר אסור לשורפו וכל הנשרף אסור לקברו. והטעם שאסור לשרפו שיבואו לידי תקלה באפר, וא"כ גם חמץ יבוא לידי הנאה מן האפר שלכא' לפי הכלל הזה אסור וכדעת הטור.</w:t>
      </w:r>
    </w:p>
    <w:p w:rsidR="0083071B" w:rsidRDefault="0083071B" w:rsidP="004D46C1">
      <w:pPr>
        <w:bidi/>
        <w:spacing w:line="360" w:lineRule="auto"/>
        <w:jc w:val="both"/>
        <w:rPr>
          <w:rFonts w:ascii="Narkisim" w:hAnsi="Narkisim" w:cs="Narkisim"/>
          <w:rtl/>
        </w:rPr>
      </w:pPr>
      <w:r>
        <w:rPr>
          <w:rFonts w:ascii="Narkisim" w:hAnsi="Narkisim" w:cs="Narkisim" w:hint="cs"/>
          <w:rtl/>
        </w:rPr>
        <w:t>אמנם, הרמב"ם ומרן בעצמם נקטו דשורפו או מפרר וזורה לרוח כו', הרי דיכול לשרוף, והפוסקים האחרונים, יעו' חזון עובדיה, אף כתבו דלכתילה יש לשורפו, וכדעת ר' יהודה.</w:t>
      </w:r>
    </w:p>
    <w:p w:rsidR="00BC18A3" w:rsidRDefault="0083071B" w:rsidP="004D46C1">
      <w:pPr>
        <w:bidi/>
        <w:spacing w:line="360" w:lineRule="auto"/>
        <w:jc w:val="both"/>
        <w:rPr>
          <w:rFonts w:ascii="Narkisim" w:hAnsi="Narkisim" w:cs="Narkisim"/>
          <w:rtl/>
        </w:rPr>
      </w:pPr>
      <w:r>
        <w:rPr>
          <w:rFonts w:ascii="Narkisim" w:hAnsi="Narkisim" w:cs="Narkisim" w:hint="cs"/>
          <w:rtl/>
        </w:rPr>
        <w:t>גם לשון ח</w:t>
      </w:r>
      <w:r w:rsidR="00BC18A3">
        <w:rPr>
          <w:rFonts w:ascii="Narkisim" w:hAnsi="Narkisim" w:cs="Narkisim" w:hint="cs"/>
          <w:rtl/>
        </w:rPr>
        <w:t xml:space="preserve">כמים במשנה משמע דגם אפשר לשורפו </w:t>
      </w:r>
      <w:r w:rsidR="00BC18A3">
        <w:rPr>
          <w:rFonts w:ascii="Narkisim" w:hAnsi="Narkisim" w:cs="Narkisim"/>
          <w:rtl/>
        </w:rPr>
        <w:t>–</w:t>
      </w:r>
      <w:r w:rsidR="00BC18A3">
        <w:rPr>
          <w:rFonts w:ascii="Narkisim" w:hAnsi="Narkisim" w:cs="Narkisim" w:hint="cs"/>
          <w:rtl/>
        </w:rPr>
        <w:t xml:space="preserve"> אף שהרי"ף לא גורס כן, אמנם הרמב"ם מפורש כן.</w:t>
      </w:r>
      <w:r>
        <w:rPr>
          <w:rFonts w:ascii="Narkisim" w:hAnsi="Narkisim" w:cs="Narkisim" w:hint="cs"/>
          <w:rtl/>
        </w:rPr>
        <w:t xml:space="preserve"> </w:t>
      </w:r>
    </w:p>
    <w:p w:rsidR="00BC18A3" w:rsidRDefault="00BC18A3" w:rsidP="004D46C1">
      <w:pPr>
        <w:bidi/>
        <w:spacing w:line="360" w:lineRule="auto"/>
        <w:jc w:val="both"/>
        <w:rPr>
          <w:rFonts w:ascii="Narkisim" w:hAnsi="Narkisim" w:cs="Narkisim"/>
          <w:rtl/>
        </w:rPr>
      </w:pPr>
      <w:r>
        <w:rPr>
          <w:rFonts w:ascii="Narkisim" w:hAnsi="Narkisim" w:cs="Narkisim" w:hint="cs"/>
          <w:rtl/>
        </w:rPr>
        <w:t>והקשו המגן אברהם והרבה אחרונים</w:t>
      </w:r>
      <w:r w:rsidR="0083071B">
        <w:rPr>
          <w:rFonts w:ascii="Narkisim" w:hAnsi="Narkisim" w:cs="Narkisim" w:hint="cs"/>
          <w:rtl/>
        </w:rPr>
        <w:t xml:space="preserve"> איך יותר לשרוף את החמץ לפסח.</w:t>
      </w:r>
      <w:r w:rsidR="0016708D" w:rsidRPr="0016708D">
        <w:rPr>
          <w:rFonts w:ascii="Narkisim" w:hAnsi="Narkisim" w:cs="Narkisim"/>
          <w:rtl/>
        </w:rPr>
        <w:t xml:space="preserve"> </w:t>
      </w:r>
    </w:p>
    <w:p w:rsidR="00BC18A3" w:rsidRDefault="00BC18A3" w:rsidP="004D46C1">
      <w:pPr>
        <w:bidi/>
        <w:spacing w:line="360" w:lineRule="auto"/>
        <w:jc w:val="both"/>
        <w:rPr>
          <w:rFonts w:ascii="Narkisim" w:hAnsi="Narkisim" w:cs="Narkisim"/>
          <w:rtl/>
        </w:rPr>
      </w:pPr>
      <w:r>
        <w:rPr>
          <w:rFonts w:ascii="Narkisim" w:hAnsi="Narkisim" w:cs="Narkisim" w:hint="cs"/>
          <w:rtl/>
        </w:rPr>
        <w:t>ונאמרו בזה כמה תירוצים.</w:t>
      </w:r>
    </w:p>
    <w:p w:rsidR="00BC18A3" w:rsidRDefault="00BC18A3" w:rsidP="004D46C1">
      <w:pPr>
        <w:bidi/>
        <w:spacing w:line="360" w:lineRule="auto"/>
        <w:jc w:val="both"/>
        <w:rPr>
          <w:rFonts w:ascii="Narkisim" w:hAnsi="Narkisim" w:cs="Narkisim"/>
          <w:rtl/>
        </w:rPr>
      </w:pPr>
      <w:r>
        <w:rPr>
          <w:rFonts w:ascii="Narkisim" w:hAnsi="Narkisim" w:cs="Narkisim" w:hint="cs"/>
          <w:rtl/>
        </w:rPr>
        <w:t>המג"א תירץ דודאי שרשאי לשרוף, רק הכוונה שלא ינהוג בהם דין שריפה להתיר אפרם. ואף הביא דלדעת מהרי"ל צריך לקבור האפר. ולזה ודאי יועיל השמת הבנזין הנהוג. אך העיר הח"י דהוא קצת דוחק.</w:t>
      </w:r>
    </w:p>
    <w:p w:rsidR="00BC18A3" w:rsidRDefault="00BC18A3" w:rsidP="004D46C1">
      <w:pPr>
        <w:bidi/>
        <w:spacing w:line="360" w:lineRule="auto"/>
        <w:jc w:val="both"/>
        <w:rPr>
          <w:rFonts w:ascii="Narkisim" w:hAnsi="Narkisim" w:cs="Narkisim"/>
          <w:rtl/>
        </w:rPr>
      </w:pPr>
      <w:r>
        <w:rPr>
          <w:rFonts w:ascii="Narkisim" w:hAnsi="Narkisim" w:cs="Narkisim" w:hint="cs"/>
          <w:rtl/>
        </w:rPr>
        <w:t>והח"י, לתי' א' תירץ דהואיל ומצות ביעור חמץ חמורה מאוד, מעדיפים להחמיר לשורפו כליל, אף ששייך שיבוא לידי קולא באפר.</w:t>
      </w:r>
    </w:p>
    <w:p w:rsidR="0048754B" w:rsidRDefault="0016708D" w:rsidP="004D46C1">
      <w:pPr>
        <w:bidi/>
        <w:spacing w:line="360" w:lineRule="auto"/>
        <w:jc w:val="both"/>
        <w:rPr>
          <w:rFonts w:ascii="Narkisim" w:hAnsi="Narkisim" w:cs="Narkisim"/>
          <w:rtl/>
        </w:rPr>
      </w:pPr>
      <w:r>
        <w:rPr>
          <w:rFonts w:ascii="Narkisim" w:hAnsi="Narkisim" w:cs="Narkisim" w:hint="cs"/>
          <w:rtl/>
        </w:rPr>
        <w:t xml:space="preserve">אך </w:t>
      </w:r>
      <w:r w:rsidR="0048754B">
        <w:rPr>
          <w:rFonts w:ascii="Narkisim" w:hAnsi="Narkisim" w:cs="Narkisim" w:hint="cs"/>
          <w:rtl/>
        </w:rPr>
        <w:t>הנוב"י ועוד הרבה אחרונים, הביאם גם הגרע"י ביבי"א ח"א, כתבו דכל מה שהנקברים אפרן אסור היינו רק משום דלא נעשית מצותו, אמנם חמץ בפסח נעשית מצוותו, וע"כ גם אפרן מותר.</w:t>
      </w:r>
      <w:r w:rsidR="00BC18A3">
        <w:rPr>
          <w:rFonts w:ascii="Narkisim" w:hAnsi="Narkisim" w:cs="Narkisim" w:hint="cs"/>
          <w:rtl/>
        </w:rPr>
        <w:t xml:space="preserve"> </w:t>
      </w:r>
      <w:r w:rsidR="0048754B">
        <w:rPr>
          <w:rFonts w:ascii="Narkisim" w:hAnsi="Narkisim" w:cs="Narkisim" w:hint="cs"/>
          <w:rtl/>
        </w:rPr>
        <w:t>אמנם זה מפורש דלא כדעת הטור, שתלה את ב' הדינים האלו זב"ז.</w:t>
      </w:r>
    </w:p>
    <w:p w:rsidR="00BC18A3" w:rsidRDefault="00BC18A3" w:rsidP="004D46C1">
      <w:pPr>
        <w:bidi/>
        <w:spacing w:line="360" w:lineRule="auto"/>
        <w:jc w:val="both"/>
        <w:rPr>
          <w:rFonts w:ascii="Narkisim" w:hAnsi="Narkisim" w:cs="Narkisim"/>
          <w:rtl/>
        </w:rPr>
      </w:pPr>
      <w:r>
        <w:rPr>
          <w:rFonts w:ascii="Narkisim" w:hAnsi="Narkisim" w:cs="Narkisim" w:hint="cs"/>
          <w:rtl/>
        </w:rPr>
        <w:t xml:space="preserve">וראיתי עוד תירוץ נאה </w:t>
      </w:r>
      <w:r>
        <w:rPr>
          <w:rFonts w:ascii="Narkisim" w:hAnsi="Narkisim" w:cs="Narkisim"/>
          <w:rtl/>
        </w:rPr>
        <w:t>בתו</w:t>
      </w:r>
      <w:r>
        <w:rPr>
          <w:rFonts w:ascii="Narkisim" w:hAnsi="Narkisim" w:cs="Narkisim" w:hint="cs"/>
          <w:rtl/>
        </w:rPr>
        <w:t xml:space="preserve">ס' חדשים </w:t>
      </w:r>
      <w:r w:rsidRPr="0016708D">
        <w:rPr>
          <w:rFonts w:ascii="Narkisim" w:hAnsi="Narkisim" w:cs="Narkisim"/>
          <w:rtl/>
        </w:rPr>
        <w:t xml:space="preserve">פ"ב דפסחים מ"א בשם הג"ר לוי יצחק מברדיטשב </w:t>
      </w:r>
      <w:r>
        <w:rPr>
          <w:rFonts w:ascii="Narkisim" w:hAnsi="Narkisim" w:cs="Narkisim"/>
          <w:rtl/>
        </w:rPr>
        <w:t>לחלק בין</w:t>
      </w:r>
      <w:r w:rsidRPr="0016708D">
        <w:rPr>
          <w:rFonts w:ascii="Narkisim" w:hAnsi="Narkisim" w:cs="Narkisim"/>
          <w:rtl/>
        </w:rPr>
        <w:t xml:space="preserve"> חמץ לשאר נקברים דאסור לשורפם, דאיסור חמץ הוא רק לזמן מועט, ובזמן מועט לא יבא לידי תקלה [ע' במקומו שכתבנו שז' ימים חשיבי זמן מועט], ולכן יכול לשרוף.</w:t>
      </w:r>
    </w:p>
    <w:p w:rsidR="001E27CA" w:rsidRDefault="001E27CA" w:rsidP="00DB5625">
      <w:pPr>
        <w:bidi/>
        <w:spacing w:line="360" w:lineRule="auto"/>
        <w:jc w:val="center"/>
        <w:rPr>
          <w:rFonts w:ascii="Narkisim" w:hAnsi="Narkisim" w:cs="Narkisim"/>
          <w:rtl/>
        </w:rPr>
      </w:pPr>
      <w:r w:rsidRPr="001E27CA">
        <w:rPr>
          <w:rFonts w:ascii="Narkisim" w:hAnsi="Narkisim" w:cs="Narkisim"/>
        </w:rPr>
        <w:sym w:font="Wingdings" w:char="F096"/>
      </w:r>
      <w:r w:rsidRPr="001E27CA">
        <w:rPr>
          <w:rFonts w:ascii="Narkisim" w:hAnsi="Narkisim" w:cs="Narkisim"/>
        </w:rPr>
        <w:sym w:font="Wingdings" w:char="F097"/>
      </w:r>
    </w:p>
    <w:p w:rsidR="00BC18A3" w:rsidRDefault="00BC18A3" w:rsidP="004D46C1">
      <w:pPr>
        <w:bidi/>
        <w:spacing w:line="360" w:lineRule="auto"/>
        <w:jc w:val="both"/>
        <w:rPr>
          <w:rFonts w:ascii="Narkisim" w:hAnsi="Narkisim" w:cs="Narkisim"/>
          <w:rtl/>
        </w:rPr>
      </w:pPr>
      <w:r>
        <w:rPr>
          <w:rFonts w:ascii="Narkisim" w:hAnsi="Narkisim" w:cs="Narkisim" w:hint="cs"/>
          <w:rtl/>
        </w:rPr>
        <w:t>אמנם לעניין נפ"מ לדינא תלוי מתי שורף. דהנה, נחלקו רש"י ור"ת מתי עיקר חיוב שריפת החמץ. לדעת ר"ת עיקר מחלוקתם אחר זמן איסורו. משא"כ לדעת רש"י.</w:t>
      </w:r>
    </w:p>
    <w:p w:rsidR="004D46C1" w:rsidRDefault="00BC18A3" w:rsidP="004D46C1">
      <w:pPr>
        <w:bidi/>
        <w:spacing w:line="360" w:lineRule="auto"/>
        <w:jc w:val="both"/>
        <w:rPr>
          <w:rFonts w:ascii="Narkisim" w:hAnsi="Narkisim" w:cs="Narkisim"/>
          <w:rtl/>
        </w:rPr>
      </w:pPr>
      <w:r>
        <w:rPr>
          <w:rFonts w:ascii="Narkisim" w:hAnsi="Narkisim" w:cs="Narkisim" w:hint="cs"/>
          <w:rtl/>
        </w:rPr>
        <w:t>הנה בימינו, ודאי שמבערים קודם זמן ביעורו. וא"כ לכשמגיע זמן ביעורו לא חל עליו שם חמץ כלל. ובלא"ה שרי לכו"ע.</w:t>
      </w:r>
    </w:p>
    <w:p w:rsidR="004D46C1" w:rsidRDefault="004D46C1" w:rsidP="004D46C1">
      <w:pPr>
        <w:bidi/>
        <w:spacing w:line="360" w:lineRule="auto"/>
        <w:jc w:val="both"/>
        <w:rPr>
          <w:rFonts w:ascii="Narkisim" w:hAnsi="Narkisim" w:cs="Narkisim"/>
          <w:rtl/>
        </w:rPr>
      </w:pPr>
      <w:r>
        <w:rPr>
          <w:rFonts w:ascii="Narkisim" w:hAnsi="Narkisim" w:cs="Narkisim" w:hint="cs"/>
          <w:rtl/>
        </w:rPr>
        <w:t xml:space="preserve">אמנם, הנפ"מ באלו שאופים מצות ערב פסח אחר חצות, אם אירע שנתחמצה אחת מן המצות ונשרפה, או שנגעה בא' מן המצות הכשירות </w:t>
      </w:r>
      <w:r>
        <w:rPr>
          <w:rFonts w:ascii="Narkisim" w:hAnsi="Narkisim" w:cs="Narkisim"/>
          <w:rtl/>
        </w:rPr>
        <w:t>–</w:t>
      </w:r>
      <w:r>
        <w:rPr>
          <w:rFonts w:ascii="Narkisim" w:hAnsi="Narkisim" w:cs="Narkisim" w:hint="cs"/>
          <w:rtl/>
        </w:rPr>
        <w:t xml:space="preserve"> דאז תלוי, אם חמץ הוי מן הנקברין, ואכן קי"ל כדעת הטור דאפרן אסור, אז היתה </w:t>
      </w:r>
      <w:r>
        <w:rPr>
          <w:rFonts w:ascii="Narkisim" w:hAnsi="Narkisim" w:cs="Narkisim" w:hint="cs"/>
          <w:rtl/>
        </w:rPr>
        <w:lastRenderedPageBreak/>
        <w:t>אוסרת את שאר המצות. ואולי רק מדרבנן. וכן העיר בפמ"ג.</w:t>
      </w:r>
    </w:p>
    <w:p w:rsidR="004D46C1" w:rsidRDefault="004D46C1" w:rsidP="004D46C1">
      <w:pPr>
        <w:bidi/>
        <w:spacing w:line="360" w:lineRule="auto"/>
        <w:jc w:val="both"/>
        <w:rPr>
          <w:rFonts w:ascii="Narkisim" w:hAnsi="Narkisim" w:cs="Narkisim"/>
          <w:rtl/>
        </w:rPr>
      </w:pPr>
      <w:r>
        <w:rPr>
          <w:rFonts w:ascii="Narkisim" w:hAnsi="Narkisim" w:cs="Narkisim" w:hint="cs"/>
          <w:rtl/>
        </w:rPr>
        <w:t>אמנם, לדעת כל הנך אחרונים דבין אם חמץ הוא מן הנקברים ובין אם הוא מן הנשרפים אפרו מותר, גם כאן אין צד לחוש כלל והיה נראה להתיר.</w:t>
      </w:r>
    </w:p>
    <w:p w:rsidR="004D46C1" w:rsidRDefault="004D46C1" w:rsidP="004D46C1">
      <w:pPr>
        <w:bidi/>
        <w:spacing w:line="360" w:lineRule="auto"/>
        <w:jc w:val="center"/>
        <w:rPr>
          <w:rFonts w:ascii="Narkisim" w:hAnsi="Narkisim" w:cs="Narkisim"/>
          <w:rtl/>
        </w:rPr>
      </w:pPr>
      <w:r>
        <w:rPr>
          <w:rFonts w:ascii="Narkisim" w:hAnsi="Narkisim" w:cs="Narkisim"/>
        </w:rPr>
        <w:sym w:font="Wingdings" w:char="F096"/>
      </w:r>
      <w:r>
        <w:rPr>
          <w:rFonts w:ascii="Narkisim" w:hAnsi="Narkisim" w:cs="Narkisim"/>
        </w:rPr>
        <w:sym w:font="Wingdings" w:char="F097"/>
      </w:r>
    </w:p>
    <w:p w:rsidR="004D46C1" w:rsidRPr="004D46C1" w:rsidRDefault="004D46C1" w:rsidP="004D46C1">
      <w:pPr>
        <w:bidi/>
        <w:spacing w:line="360" w:lineRule="auto"/>
        <w:jc w:val="both"/>
        <w:rPr>
          <w:rFonts w:ascii="Narkisim" w:hAnsi="Narkisim" w:cs="Narkisim"/>
          <w:b/>
          <w:bCs/>
          <w:rtl/>
        </w:rPr>
      </w:pPr>
      <w:r w:rsidRPr="004D46C1">
        <w:rPr>
          <w:rFonts w:ascii="Narkisim" w:hAnsi="Narkisim" w:cs="Narkisim" w:hint="cs"/>
          <w:b/>
          <w:bCs/>
          <w:rtl/>
        </w:rPr>
        <w:t>מה הדין אם מישהו מוצא חמץ בביתו בפסח עצמו?</w:t>
      </w:r>
    </w:p>
    <w:p w:rsidR="004D46C1" w:rsidRDefault="004D46C1" w:rsidP="004D46C1">
      <w:pPr>
        <w:bidi/>
        <w:spacing w:line="360" w:lineRule="auto"/>
        <w:jc w:val="both"/>
        <w:rPr>
          <w:rFonts w:ascii="Narkisim" w:hAnsi="Narkisim" w:cs="Narkisim"/>
          <w:rtl/>
        </w:rPr>
      </w:pPr>
      <w:r>
        <w:rPr>
          <w:rFonts w:ascii="Narkisim" w:hAnsi="Narkisim" w:cs="Narkisim" w:hint="cs"/>
          <w:rtl/>
        </w:rPr>
        <w:t>הנה, בפשטות אינו עובר עליו מדאורייתא, שהרי כבר ביטלו. אמנם עדיין צריך לבערו, ולהמחמירים לשורפו אף צריך לשורפו, אם הוא בחול המועד.</w:t>
      </w:r>
    </w:p>
    <w:p w:rsidR="004D46C1" w:rsidRDefault="004D46C1" w:rsidP="004D46C1">
      <w:pPr>
        <w:bidi/>
        <w:spacing w:line="360" w:lineRule="auto"/>
        <w:jc w:val="both"/>
        <w:rPr>
          <w:rFonts w:ascii="Narkisim" w:hAnsi="Narkisim" w:cs="Narkisim"/>
          <w:rtl/>
        </w:rPr>
      </w:pPr>
      <w:r>
        <w:rPr>
          <w:rFonts w:ascii="Narkisim" w:hAnsi="Narkisim" w:cs="Narkisim" w:hint="cs"/>
          <w:rtl/>
        </w:rPr>
        <w:t>אבל אם הוא ביו"ט, אפי' לא ירצה לשורפו, ה"ה מוקצה גמור, ואסור לטלטלו, ולכן צריך לכפות עליו כלי, ואחר החג לבטלו.</w:t>
      </w:r>
    </w:p>
    <w:p w:rsidR="005D7B69" w:rsidRPr="003B69CF" w:rsidRDefault="004D46C1" w:rsidP="00FC730F">
      <w:pPr>
        <w:bidi/>
        <w:spacing w:line="360" w:lineRule="auto"/>
        <w:jc w:val="both"/>
        <w:rPr>
          <w:rFonts w:ascii="Narkisim" w:hAnsi="Narkisim" w:cs="Narkisim"/>
        </w:rPr>
      </w:pPr>
      <w:r>
        <w:rPr>
          <w:rFonts w:ascii="Narkisim" w:hAnsi="Narkisim" w:cs="Narkisim" w:hint="cs"/>
          <w:rtl/>
        </w:rPr>
        <w:t>אמנם כל זה לבני א"י. אמנם בחו"ל שיש יו"ט שני, יש מחלוקת הפוסקים אם דין יו"ט ב' לעניין ביעור חמץ או דילמא יש להקל בו כחוה"מ, והלכה למעשה נקטו הפוסקים להקל בו אך שלא לשרוף אלא לפוררו.</w:t>
      </w:r>
      <w:bookmarkStart w:id="0" w:name="_GoBack"/>
      <w:bookmarkEnd w:id="0"/>
    </w:p>
    <w:sectPr w:rsidR="005D7B69" w:rsidRPr="003B69CF" w:rsidSect="000754A4">
      <w:pgSz w:w="12240" w:h="15840"/>
      <w:pgMar w:top="1440" w:right="1440" w:bottom="1440" w:left="1440" w:header="720" w:footer="720" w:gutter="0"/>
      <w:cols w:num="2" w:sep="1" w:space="432"/>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C3C" w:rsidRDefault="00677C3C" w:rsidP="00B613AA">
      <w:pPr>
        <w:spacing w:after="0" w:line="240" w:lineRule="auto"/>
      </w:pPr>
      <w:r>
        <w:separator/>
      </w:r>
    </w:p>
  </w:endnote>
  <w:endnote w:type="continuationSeparator" w:id="0">
    <w:p w:rsidR="00677C3C" w:rsidRDefault="00677C3C" w:rsidP="00B61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C3C" w:rsidRDefault="00677C3C" w:rsidP="00B613AA">
      <w:pPr>
        <w:spacing w:after="0" w:line="240" w:lineRule="auto"/>
      </w:pPr>
      <w:r>
        <w:separator/>
      </w:r>
    </w:p>
  </w:footnote>
  <w:footnote w:type="continuationSeparator" w:id="0">
    <w:p w:rsidR="00677C3C" w:rsidRDefault="00677C3C" w:rsidP="00B61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708"/>
    <w:multiLevelType w:val="hybridMultilevel"/>
    <w:tmpl w:val="DE2CF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7A094D"/>
    <w:multiLevelType w:val="hybridMultilevel"/>
    <w:tmpl w:val="354E56D4"/>
    <w:lvl w:ilvl="0" w:tplc="F4CE1E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43517"/>
    <w:multiLevelType w:val="hybridMultilevel"/>
    <w:tmpl w:val="C6809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3674BD"/>
    <w:multiLevelType w:val="hybridMultilevel"/>
    <w:tmpl w:val="03ECC6E8"/>
    <w:lvl w:ilvl="0" w:tplc="52BA03B0">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A73F7"/>
    <w:multiLevelType w:val="hybridMultilevel"/>
    <w:tmpl w:val="67B89EBE"/>
    <w:lvl w:ilvl="0" w:tplc="0562DB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23164"/>
    <w:multiLevelType w:val="hybridMultilevel"/>
    <w:tmpl w:val="191ED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9C2AD8"/>
    <w:multiLevelType w:val="hybridMultilevel"/>
    <w:tmpl w:val="B0787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353605B"/>
    <w:multiLevelType w:val="hybridMultilevel"/>
    <w:tmpl w:val="C906A2B4"/>
    <w:lvl w:ilvl="0" w:tplc="F4CE1E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2F0AA7"/>
    <w:multiLevelType w:val="hybridMultilevel"/>
    <w:tmpl w:val="D1924A28"/>
    <w:lvl w:ilvl="0" w:tplc="62909706">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1C76F1"/>
    <w:multiLevelType w:val="hybridMultilevel"/>
    <w:tmpl w:val="A08A6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8555DBB"/>
    <w:multiLevelType w:val="hybridMultilevel"/>
    <w:tmpl w:val="DEA86CCE"/>
    <w:lvl w:ilvl="0" w:tplc="28FCC6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386BC8"/>
    <w:multiLevelType w:val="hybridMultilevel"/>
    <w:tmpl w:val="65E0A1A4"/>
    <w:lvl w:ilvl="0" w:tplc="30BE3E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42F78"/>
    <w:multiLevelType w:val="hybridMultilevel"/>
    <w:tmpl w:val="354E56D4"/>
    <w:lvl w:ilvl="0" w:tplc="F4CE1E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BC0F0B"/>
    <w:multiLevelType w:val="hybridMultilevel"/>
    <w:tmpl w:val="AE125EB4"/>
    <w:lvl w:ilvl="0" w:tplc="F4CE1E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43749"/>
    <w:multiLevelType w:val="hybridMultilevel"/>
    <w:tmpl w:val="79E00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C620A5F"/>
    <w:multiLevelType w:val="hybridMultilevel"/>
    <w:tmpl w:val="AE440BD6"/>
    <w:lvl w:ilvl="0" w:tplc="F4CE1E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B58EE"/>
    <w:multiLevelType w:val="hybridMultilevel"/>
    <w:tmpl w:val="8C88A526"/>
    <w:lvl w:ilvl="0" w:tplc="820463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93F54"/>
    <w:multiLevelType w:val="hybridMultilevel"/>
    <w:tmpl w:val="08D6469C"/>
    <w:lvl w:ilvl="0" w:tplc="C05640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8D3EBF"/>
    <w:multiLevelType w:val="hybridMultilevel"/>
    <w:tmpl w:val="62F60F7A"/>
    <w:lvl w:ilvl="0" w:tplc="924CF0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285AC8"/>
    <w:multiLevelType w:val="hybridMultilevel"/>
    <w:tmpl w:val="FE5231D8"/>
    <w:lvl w:ilvl="0" w:tplc="FF447E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0A3EAE"/>
    <w:multiLevelType w:val="hybridMultilevel"/>
    <w:tmpl w:val="8E7ED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B2E2F3A"/>
    <w:multiLevelType w:val="hybridMultilevel"/>
    <w:tmpl w:val="CCE4D52C"/>
    <w:lvl w:ilvl="0" w:tplc="CAB2B85A">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F92C25"/>
    <w:multiLevelType w:val="hybridMultilevel"/>
    <w:tmpl w:val="0C6CE2C8"/>
    <w:lvl w:ilvl="0" w:tplc="95E4D4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66787A"/>
    <w:multiLevelType w:val="hybridMultilevel"/>
    <w:tmpl w:val="7C286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114261"/>
    <w:multiLevelType w:val="hybridMultilevel"/>
    <w:tmpl w:val="B56C7822"/>
    <w:lvl w:ilvl="0" w:tplc="3DF0967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13B0B"/>
    <w:multiLevelType w:val="hybridMultilevel"/>
    <w:tmpl w:val="92A41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AF100CE"/>
    <w:multiLevelType w:val="hybridMultilevel"/>
    <w:tmpl w:val="44409D7C"/>
    <w:lvl w:ilvl="0" w:tplc="F4CE1E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3276ED"/>
    <w:multiLevelType w:val="hybridMultilevel"/>
    <w:tmpl w:val="832A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0C6372B"/>
    <w:multiLevelType w:val="hybridMultilevel"/>
    <w:tmpl w:val="13B21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26256EE"/>
    <w:multiLevelType w:val="hybridMultilevel"/>
    <w:tmpl w:val="96D4C19E"/>
    <w:lvl w:ilvl="0" w:tplc="DA00D9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C01B74"/>
    <w:multiLevelType w:val="hybridMultilevel"/>
    <w:tmpl w:val="852C6CFA"/>
    <w:lvl w:ilvl="0" w:tplc="4E9048EC">
      <w:start w:val="1"/>
      <w:numFmt w:val="hebrew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C0478D"/>
    <w:multiLevelType w:val="hybridMultilevel"/>
    <w:tmpl w:val="44EC7B66"/>
    <w:lvl w:ilvl="0" w:tplc="AA10D82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F76D1B"/>
    <w:multiLevelType w:val="hybridMultilevel"/>
    <w:tmpl w:val="4BDEFE7E"/>
    <w:lvl w:ilvl="0" w:tplc="C7DE217A">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7"/>
  </w:num>
  <w:num w:numId="3">
    <w:abstractNumId w:val="2"/>
  </w:num>
  <w:num w:numId="4">
    <w:abstractNumId w:val="5"/>
  </w:num>
  <w:num w:numId="5">
    <w:abstractNumId w:val="9"/>
  </w:num>
  <w:num w:numId="6">
    <w:abstractNumId w:val="25"/>
  </w:num>
  <w:num w:numId="7">
    <w:abstractNumId w:val="14"/>
  </w:num>
  <w:num w:numId="8">
    <w:abstractNumId w:val="28"/>
  </w:num>
  <w:num w:numId="9">
    <w:abstractNumId w:val="0"/>
  </w:num>
  <w:num w:numId="10">
    <w:abstractNumId w:val="1"/>
  </w:num>
  <w:num w:numId="11">
    <w:abstractNumId w:val="30"/>
  </w:num>
  <w:num w:numId="12">
    <w:abstractNumId w:val="18"/>
  </w:num>
  <w:num w:numId="13">
    <w:abstractNumId w:val="29"/>
  </w:num>
  <w:num w:numId="14">
    <w:abstractNumId w:val="4"/>
  </w:num>
  <w:num w:numId="15">
    <w:abstractNumId w:val="12"/>
  </w:num>
  <w:num w:numId="16">
    <w:abstractNumId w:val="13"/>
  </w:num>
  <w:num w:numId="17">
    <w:abstractNumId w:val="15"/>
  </w:num>
  <w:num w:numId="18">
    <w:abstractNumId w:val="7"/>
  </w:num>
  <w:num w:numId="19">
    <w:abstractNumId w:val="26"/>
  </w:num>
  <w:num w:numId="20">
    <w:abstractNumId w:val="20"/>
  </w:num>
  <w:num w:numId="21">
    <w:abstractNumId w:val="23"/>
  </w:num>
  <w:num w:numId="22">
    <w:abstractNumId w:val="19"/>
  </w:num>
  <w:num w:numId="23">
    <w:abstractNumId w:val="24"/>
  </w:num>
  <w:num w:numId="24">
    <w:abstractNumId w:val="3"/>
  </w:num>
  <w:num w:numId="25">
    <w:abstractNumId w:val="8"/>
  </w:num>
  <w:num w:numId="26">
    <w:abstractNumId w:val="32"/>
  </w:num>
  <w:num w:numId="27">
    <w:abstractNumId w:val="17"/>
  </w:num>
  <w:num w:numId="28">
    <w:abstractNumId w:val="11"/>
  </w:num>
  <w:num w:numId="29">
    <w:abstractNumId w:val="16"/>
  </w:num>
  <w:num w:numId="30">
    <w:abstractNumId w:val="22"/>
  </w:num>
  <w:num w:numId="31">
    <w:abstractNumId w:val="31"/>
  </w:num>
  <w:num w:numId="32">
    <w:abstractNumId w:val="10"/>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3AA"/>
    <w:rsid w:val="00040FBF"/>
    <w:rsid w:val="00056C10"/>
    <w:rsid w:val="00066DA6"/>
    <w:rsid w:val="000754A4"/>
    <w:rsid w:val="0008322E"/>
    <w:rsid w:val="00087D48"/>
    <w:rsid w:val="00093EB6"/>
    <w:rsid w:val="000B2BEE"/>
    <w:rsid w:val="000D4FFD"/>
    <w:rsid w:val="000E7AB9"/>
    <w:rsid w:val="000F3492"/>
    <w:rsid w:val="00112582"/>
    <w:rsid w:val="001138DB"/>
    <w:rsid w:val="0012299A"/>
    <w:rsid w:val="001265F3"/>
    <w:rsid w:val="001354D1"/>
    <w:rsid w:val="00137A7A"/>
    <w:rsid w:val="001563F3"/>
    <w:rsid w:val="0016708D"/>
    <w:rsid w:val="001851E4"/>
    <w:rsid w:val="001854C4"/>
    <w:rsid w:val="001A2EE3"/>
    <w:rsid w:val="001A37EB"/>
    <w:rsid w:val="001A4974"/>
    <w:rsid w:val="001A7318"/>
    <w:rsid w:val="001C14E4"/>
    <w:rsid w:val="001D2F9C"/>
    <w:rsid w:val="001E067F"/>
    <w:rsid w:val="001E27CA"/>
    <w:rsid w:val="002110ED"/>
    <w:rsid w:val="00223D59"/>
    <w:rsid w:val="00232C5B"/>
    <w:rsid w:val="002345F7"/>
    <w:rsid w:val="002419D7"/>
    <w:rsid w:val="002419F4"/>
    <w:rsid w:val="00254EAE"/>
    <w:rsid w:val="0027215E"/>
    <w:rsid w:val="002A5E22"/>
    <w:rsid w:val="003336D2"/>
    <w:rsid w:val="00386362"/>
    <w:rsid w:val="003A18B9"/>
    <w:rsid w:val="003A1FC9"/>
    <w:rsid w:val="003B17D9"/>
    <w:rsid w:val="003B69CF"/>
    <w:rsid w:val="003C69FC"/>
    <w:rsid w:val="0040380D"/>
    <w:rsid w:val="00411410"/>
    <w:rsid w:val="004131F0"/>
    <w:rsid w:val="00422ABA"/>
    <w:rsid w:val="00444D4F"/>
    <w:rsid w:val="004627E2"/>
    <w:rsid w:val="00466850"/>
    <w:rsid w:val="0048754B"/>
    <w:rsid w:val="004D46C1"/>
    <w:rsid w:val="004E38DD"/>
    <w:rsid w:val="004E5AB2"/>
    <w:rsid w:val="004E750F"/>
    <w:rsid w:val="00567D49"/>
    <w:rsid w:val="00571F06"/>
    <w:rsid w:val="0058261B"/>
    <w:rsid w:val="005977C5"/>
    <w:rsid w:val="005A45CA"/>
    <w:rsid w:val="005D481D"/>
    <w:rsid w:val="005D4CE0"/>
    <w:rsid w:val="005D7B69"/>
    <w:rsid w:val="005E1BDD"/>
    <w:rsid w:val="005F0428"/>
    <w:rsid w:val="00616B34"/>
    <w:rsid w:val="0063192C"/>
    <w:rsid w:val="00636B0B"/>
    <w:rsid w:val="0067156C"/>
    <w:rsid w:val="00677C3C"/>
    <w:rsid w:val="0068270F"/>
    <w:rsid w:val="0069042F"/>
    <w:rsid w:val="006914C1"/>
    <w:rsid w:val="00695FEB"/>
    <w:rsid w:val="00696E5D"/>
    <w:rsid w:val="006B2DC6"/>
    <w:rsid w:val="006C3DC5"/>
    <w:rsid w:val="006C50A7"/>
    <w:rsid w:val="006C5E76"/>
    <w:rsid w:val="006E2E11"/>
    <w:rsid w:val="00727F10"/>
    <w:rsid w:val="00732BCE"/>
    <w:rsid w:val="00740E73"/>
    <w:rsid w:val="007754C5"/>
    <w:rsid w:val="0079588B"/>
    <w:rsid w:val="007C680F"/>
    <w:rsid w:val="008073DF"/>
    <w:rsid w:val="0081058A"/>
    <w:rsid w:val="0083071B"/>
    <w:rsid w:val="008352BC"/>
    <w:rsid w:val="00860252"/>
    <w:rsid w:val="00862A68"/>
    <w:rsid w:val="00864CEC"/>
    <w:rsid w:val="00875711"/>
    <w:rsid w:val="008A1182"/>
    <w:rsid w:val="008A53C6"/>
    <w:rsid w:val="00914163"/>
    <w:rsid w:val="0097625E"/>
    <w:rsid w:val="009A4E23"/>
    <w:rsid w:val="009D0D6B"/>
    <w:rsid w:val="00A10FDD"/>
    <w:rsid w:val="00A5104F"/>
    <w:rsid w:val="00A71D03"/>
    <w:rsid w:val="00AA4473"/>
    <w:rsid w:val="00AD3961"/>
    <w:rsid w:val="00AF2AF1"/>
    <w:rsid w:val="00B228AC"/>
    <w:rsid w:val="00B23F77"/>
    <w:rsid w:val="00B30B7A"/>
    <w:rsid w:val="00B613AA"/>
    <w:rsid w:val="00B7408C"/>
    <w:rsid w:val="00B8762E"/>
    <w:rsid w:val="00BA1A30"/>
    <w:rsid w:val="00BA285E"/>
    <w:rsid w:val="00BC18A3"/>
    <w:rsid w:val="00BC1CDD"/>
    <w:rsid w:val="00BE42CE"/>
    <w:rsid w:val="00C13D47"/>
    <w:rsid w:val="00C263A5"/>
    <w:rsid w:val="00C327EB"/>
    <w:rsid w:val="00C35C28"/>
    <w:rsid w:val="00C36653"/>
    <w:rsid w:val="00C401EB"/>
    <w:rsid w:val="00C44663"/>
    <w:rsid w:val="00C648A7"/>
    <w:rsid w:val="00C73125"/>
    <w:rsid w:val="00CB0FC0"/>
    <w:rsid w:val="00CB76A8"/>
    <w:rsid w:val="00CD129B"/>
    <w:rsid w:val="00CE741E"/>
    <w:rsid w:val="00CF7A75"/>
    <w:rsid w:val="00D04219"/>
    <w:rsid w:val="00D1506B"/>
    <w:rsid w:val="00D35165"/>
    <w:rsid w:val="00D46FB0"/>
    <w:rsid w:val="00D666FD"/>
    <w:rsid w:val="00D826B0"/>
    <w:rsid w:val="00D96150"/>
    <w:rsid w:val="00DB5625"/>
    <w:rsid w:val="00DE21E6"/>
    <w:rsid w:val="00DF770A"/>
    <w:rsid w:val="00E058F5"/>
    <w:rsid w:val="00E25E9D"/>
    <w:rsid w:val="00E65F45"/>
    <w:rsid w:val="00E72631"/>
    <w:rsid w:val="00E85700"/>
    <w:rsid w:val="00E94627"/>
    <w:rsid w:val="00EE2820"/>
    <w:rsid w:val="00EE503D"/>
    <w:rsid w:val="00F465B3"/>
    <w:rsid w:val="00F53FA8"/>
    <w:rsid w:val="00F60E5D"/>
    <w:rsid w:val="00F65B18"/>
    <w:rsid w:val="00F83D9B"/>
    <w:rsid w:val="00F85370"/>
    <w:rsid w:val="00F90637"/>
    <w:rsid w:val="00F95B73"/>
    <w:rsid w:val="00FC730F"/>
    <w:rsid w:val="00FF0C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AE74D"/>
  <w15:chartTrackingRefBased/>
  <w15:docId w15:val="{4BC04FD8-5FBA-45C2-B4F2-5CE79016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13A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13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13AA"/>
    <w:rPr>
      <w:sz w:val="20"/>
      <w:szCs w:val="20"/>
    </w:rPr>
  </w:style>
  <w:style w:type="paragraph" w:styleId="ListParagraph">
    <w:name w:val="List Paragraph"/>
    <w:basedOn w:val="Normal"/>
    <w:uiPriority w:val="34"/>
    <w:qFormat/>
    <w:rsid w:val="00B613AA"/>
    <w:pPr>
      <w:ind w:left="720"/>
      <w:contextualSpacing/>
    </w:pPr>
  </w:style>
  <w:style w:type="character" w:styleId="FootnoteReference">
    <w:name w:val="footnote reference"/>
    <w:basedOn w:val="DefaultParagraphFont"/>
    <w:uiPriority w:val="99"/>
    <w:semiHidden/>
    <w:unhideWhenUsed/>
    <w:rsid w:val="00B613AA"/>
    <w:rPr>
      <w:vertAlign w:val="superscript"/>
    </w:rPr>
  </w:style>
  <w:style w:type="character" w:styleId="Hyperlink">
    <w:name w:val="Hyperlink"/>
    <w:basedOn w:val="DefaultParagraphFont"/>
    <w:uiPriority w:val="99"/>
    <w:unhideWhenUsed/>
    <w:rsid w:val="00B613AA"/>
    <w:rPr>
      <w:color w:val="0563C1" w:themeColor="hyperlink"/>
      <w:u w:val="single"/>
    </w:rPr>
  </w:style>
  <w:style w:type="character" w:styleId="FollowedHyperlink">
    <w:name w:val="FollowedHyperlink"/>
    <w:basedOn w:val="DefaultParagraphFont"/>
    <w:uiPriority w:val="99"/>
    <w:semiHidden/>
    <w:unhideWhenUsed/>
    <w:rsid w:val="00B613AA"/>
    <w:rPr>
      <w:color w:val="954F72" w:themeColor="followedHyperlink"/>
      <w:u w:val="single"/>
    </w:rPr>
  </w:style>
  <w:style w:type="paragraph" w:styleId="BalloonText">
    <w:name w:val="Balloon Text"/>
    <w:basedOn w:val="Normal"/>
    <w:link w:val="BalloonTextChar"/>
    <w:uiPriority w:val="99"/>
    <w:semiHidden/>
    <w:unhideWhenUsed/>
    <w:rsid w:val="00CD1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2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99093">
      <w:bodyDiv w:val="1"/>
      <w:marLeft w:val="0"/>
      <w:marRight w:val="0"/>
      <w:marTop w:val="0"/>
      <w:marBottom w:val="0"/>
      <w:divBdr>
        <w:top w:val="none" w:sz="0" w:space="0" w:color="auto"/>
        <w:left w:val="none" w:sz="0" w:space="0" w:color="auto"/>
        <w:bottom w:val="none" w:sz="0" w:space="0" w:color="auto"/>
        <w:right w:val="none" w:sz="0" w:space="0" w:color="auto"/>
      </w:divBdr>
    </w:div>
    <w:div w:id="553547503">
      <w:bodyDiv w:val="1"/>
      <w:marLeft w:val="0"/>
      <w:marRight w:val="0"/>
      <w:marTop w:val="0"/>
      <w:marBottom w:val="0"/>
      <w:divBdr>
        <w:top w:val="none" w:sz="0" w:space="0" w:color="auto"/>
        <w:left w:val="none" w:sz="0" w:space="0" w:color="auto"/>
        <w:bottom w:val="none" w:sz="0" w:space="0" w:color="auto"/>
        <w:right w:val="none" w:sz="0" w:space="0" w:color="auto"/>
      </w:divBdr>
    </w:div>
    <w:div w:id="868639183">
      <w:bodyDiv w:val="1"/>
      <w:marLeft w:val="0"/>
      <w:marRight w:val="0"/>
      <w:marTop w:val="0"/>
      <w:marBottom w:val="0"/>
      <w:divBdr>
        <w:top w:val="none" w:sz="0" w:space="0" w:color="auto"/>
        <w:left w:val="none" w:sz="0" w:space="0" w:color="auto"/>
        <w:bottom w:val="none" w:sz="0" w:space="0" w:color="auto"/>
        <w:right w:val="none" w:sz="0" w:space="0" w:color="auto"/>
      </w:divBdr>
    </w:div>
    <w:div w:id="1476802876">
      <w:bodyDiv w:val="1"/>
      <w:marLeft w:val="0"/>
      <w:marRight w:val="0"/>
      <w:marTop w:val="0"/>
      <w:marBottom w:val="0"/>
      <w:divBdr>
        <w:top w:val="none" w:sz="0" w:space="0" w:color="auto"/>
        <w:left w:val="none" w:sz="0" w:space="0" w:color="auto"/>
        <w:bottom w:val="none" w:sz="0" w:space="0" w:color="auto"/>
        <w:right w:val="none" w:sz="0" w:space="0" w:color="auto"/>
      </w:divBdr>
    </w:div>
    <w:div w:id="1605965421">
      <w:bodyDiv w:val="1"/>
      <w:marLeft w:val="0"/>
      <w:marRight w:val="0"/>
      <w:marTop w:val="0"/>
      <w:marBottom w:val="0"/>
      <w:divBdr>
        <w:top w:val="none" w:sz="0" w:space="0" w:color="auto"/>
        <w:left w:val="none" w:sz="0" w:space="0" w:color="auto"/>
        <w:bottom w:val="none" w:sz="0" w:space="0" w:color="auto"/>
        <w:right w:val="none" w:sz="0" w:space="0" w:color="auto"/>
      </w:divBdr>
    </w:div>
    <w:div w:id="206748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145C5-0F83-428E-8472-4CC6F463A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yehuda ovadia</dc:creator>
  <cp:keywords/>
  <dc:description/>
  <cp:lastModifiedBy>yehuda ovadia</cp:lastModifiedBy>
  <cp:revision>10</cp:revision>
  <cp:lastPrinted>2018-02-19T00:09:00Z</cp:lastPrinted>
  <dcterms:created xsi:type="dcterms:W3CDTF">2018-02-22T17:35:00Z</dcterms:created>
  <dcterms:modified xsi:type="dcterms:W3CDTF">2018-03-22T16:29:00Z</dcterms:modified>
</cp:coreProperties>
</file>